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90A28">
      <w:pPr>
        <w:spacing w:line="70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德州德化装备工程有限公司</w:t>
      </w:r>
    </w:p>
    <w:p w14:paraId="4AACD45B">
      <w:pPr>
        <w:spacing w:line="700" w:lineRule="exact"/>
        <w:jc w:val="center"/>
        <w:rPr>
          <w:rFonts w:ascii="方正小标宋简体" w:hAnsi="宋体" w:eastAsia="方正小标宋简体" w:cs="方正小标宋简体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</w:rPr>
        <w:t>2026年中期信息公告</w:t>
      </w:r>
    </w:p>
    <w:p w14:paraId="37425AC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400" w:lineRule="exact"/>
        <w:ind w:firstLine="420" w:firstLineChars="150"/>
        <w:rPr>
          <w:rFonts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本公司保证本公告内容不存在任何虚假记载、误导性陈述或者重大遗漏，并对其内容的真实性、准确性和完整性承担个别及连带责任。</w:t>
      </w:r>
    </w:p>
    <w:p w14:paraId="71F0D250">
      <w:pPr>
        <w:pStyle w:val="5"/>
        <w:widowControl/>
        <w:spacing w:before="0" w:beforeAutospacing="0" w:after="0" w:afterAutospacing="0"/>
        <w:ind w:firstLine="640"/>
        <w:jc w:val="both"/>
        <w:rPr>
          <w:rFonts w:ascii="仿宋_GB2312" w:cs="仿宋_GB2312"/>
          <w:b/>
          <w:bCs/>
          <w:color w:val="000000"/>
          <w:sz w:val="32"/>
          <w:szCs w:val="32"/>
          <w:shd w:val="clear" w:color="auto" w:fill="FFFFFF"/>
        </w:rPr>
      </w:pPr>
    </w:p>
    <w:p w14:paraId="6BA91860">
      <w:pPr>
        <w:pStyle w:val="9"/>
        <w:numPr>
          <w:ilvl w:val="0"/>
          <w:numId w:val="1"/>
        </w:numPr>
        <w:spacing w:line="500" w:lineRule="exact"/>
        <w:ind w:left="0" w:firstLine="560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公司基本情况</w:t>
      </w: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6818"/>
      </w:tblGrid>
      <w:tr w14:paraId="0EDF72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887AB1E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公司名称</w:t>
            </w:r>
          </w:p>
        </w:tc>
        <w:tc>
          <w:tcPr>
            <w:tcW w:w="6818" w:type="dxa"/>
          </w:tcPr>
          <w:p w14:paraId="3CA85E47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德州德化装备工程有限公司</w:t>
            </w:r>
          </w:p>
        </w:tc>
      </w:tr>
      <w:tr w14:paraId="02D948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DE938A2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法人代表</w:t>
            </w:r>
          </w:p>
        </w:tc>
        <w:tc>
          <w:tcPr>
            <w:tcW w:w="6818" w:type="dxa"/>
          </w:tcPr>
          <w:p w14:paraId="4543D64F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任军平</w:t>
            </w:r>
          </w:p>
        </w:tc>
      </w:tr>
      <w:tr w14:paraId="4A1970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5772D71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经营范围</w:t>
            </w:r>
          </w:p>
        </w:tc>
        <w:tc>
          <w:tcPr>
            <w:tcW w:w="6818" w:type="dxa"/>
          </w:tcPr>
          <w:p w14:paraId="17ABEB4E">
            <w:pPr>
              <w:spacing w:line="500" w:lineRule="exact"/>
              <w:ind w:firstLine="560" w:firstLineChars="2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压力容器设计、制造；工程项目开发、转让、技术咨询服务；石油化工工程、土建工程、防水防腐保温工程施工；压力管道设备安装、改造、维修;储藏用金属罐制造；化工设备防腐处理；高温固化处理；化工设备配件加工及维修；机械设备租赁；化工设备热处理；金属材料理化实验分析；货物及进出口贸易。(国家限制禁止的除外,涉及自制的凭资质证经营)。(依法须经批准的项目,经相关部门批准后方可开展经营活动)。</w:t>
            </w:r>
          </w:p>
        </w:tc>
      </w:tr>
      <w:tr w14:paraId="1A5C4D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E10B7F9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办公地址</w:t>
            </w:r>
          </w:p>
        </w:tc>
        <w:tc>
          <w:tcPr>
            <w:tcW w:w="6818" w:type="dxa"/>
          </w:tcPr>
          <w:p w14:paraId="334816D3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德州市德城区运河大道2051号</w:t>
            </w:r>
          </w:p>
        </w:tc>
      </w:tr>
      <w:tr w14:paraId="292C3B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2C89681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6818" w:type="dxa"/>
          </w:tcPr>
          <w:p w14:paraId="4BF33754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0534-2465182</w:t>
            </w:r>
          </w:p>
        </w:tc>
      </w:tr>
      <w:tr w14:paraId="75F90E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0BFAE83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6818" w:type="dxa"/>
          </w:tcPr>
          <w:p w14:paraId="614071A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Dz77277@126.com</w:t>
            </w:r>
          </w:p>
        </w:tc>
      </w:tr>
      <w:tr w14:paraId="3EE968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D06FCC9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公司简介</w:t>
            </w:r>
          </w:p>
        </w:tc>
        <w:tc>
          <w:tcPr>
            <w:tcW w:w="6818" w:type="dxa"/>
          </w:tcPr>
          <w:p w14:paraId="3C3C7223">
            <w:pPr>
              <w:spacing w:line="500" w:lineRule="exact"/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color w:val="000000"/>
                <w:sz w:val="28"/>
                <w:szCs w:val="28"/>
              </w:rPr>
              <w:t>德州德化装备工程有限公司为非标设备制造及建筑安装企业，成立于2003年，</w:t>
            </w:r>
            <w:r>
              <w:rPr>
                <w:rFonts w:hint="eastAsia" w:ascii="仿宋_GB2312" w:eastAsia="仿宋_GB2312" w:hAnsiTheme="minorEastAsia"/>
                <w:snapToGrid w:val="0"/>
                <w:kern w:val="0"/>
                <w:sz w:val="28"/>
                <w:szCs w:val="28"/>
              </w:rPr>
              <w:t>公司统一社会信用代码：</w:t>
            </w:r>
            <w:r>
              <w:rPr>
                <w:rFonts w:ascii="仿宋_GB2312" w:eastAsia="仿宋_GB2312" w:hAnsiTheme="minorEastAsia"/>
                <w:snapToGrid w:val="0"/>
                <w:kern w:val="0"/>
                <w:sz w:val="28"/>
                <w:szCs w:val="28"/>
              </w:rPr>
              <w:t>9137140074898701XH</w:t>
            </w:r>
            <w:r>
              <w:rPr>
                <w:rFonts w:hint="eastAsia" w:ascii="仿宋_GB2312" w:eastAsia="仿宋_GB2312" w:hAnsiTheme="minorEastAsia"/>
                <w:snapToGrid w:val="0"/>
                <w:kern w:val="0"/>
                <w:sz w:val="28"/>
                <w:szCs w:val="28"/>
              </w:rPr>
              <w:t>，</w:t>
            </w:r>
            <w:r>
              <w:rPr>
                <w:rFonts w:hint="eastAsia" w:ascii="仿宋_GB2312" w:eastAsia="仿宋_GB2312" w:cs="宋体" w:hAnsiTheme="minorEastAsia"/>
                <w:sz w:val="28"/>
                <w:szCs w:val="28"/>
              </w:rPr>
              <w:t>公司注册资本：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3864.263564</w:t>
            </w:r>
            <w:r>
              <w:rPr>
                <w:rFonts w:hint="eastAsia" w:ascii="仿宋_GB2312" w:eastAsia="仿宋_GB2312" w:cs="宋体" w:hAnsiTheme="minorEastAsia"/>
                <w:sz w:val="28"/>
                <w:szCs w:val="28"/>
              </w:rPr>
              <w:t>万元；</w:t>
            </w:r>
            <w:r>
              <w:rPr>
                <w:rFonts w:hint="eastAsia" w:ascii="仿宋_GB2312" w:eastAsia="仿宋_GB2312" w:hAnsiTheme="minorEastAsia"/>
                <w:color w:val="000000"/>
                <w:sz w:val="28"/>
                <w:szCs w:val="28"/>
              </w:rPr>
              <w:t>现有职工92人。</w:t>
            </w:r>
          </w:p>
        </w:tc>
      </w:tr>
    </w:tbl>
    <w:p w14:paraId="00D9105A">
      <w:pPr>
        <w:spacing w:line="560" w:lineRule="exact"/>
        <w:ind w:firstLine="669" w:firstLineChars="239"/>
        <w:rPr>
          <w:rFonts w:ascii="黑体" w:hAnsi="黑体" w:eastAsia="黑体" w:cs="黑体"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shd w:val="clear" w:color="auto" w:fill="FFFFFF"/>
        </w:rPr>
        <w:t>二、年度中期主要财务数据</w:t>
      </w:r>
    </w:p>
    <w:p w14:paraId="10BE15D1">
      <w:pPr>
        <w:pStyle w:val="5"/>
        <w:widowControl/>
        <w:spacing w:before="0" w:beforeAutospacing="0" w:after="0" w:afterAutospacing="0"/>
        <w:ind w:firstLine="560"/>
        <w:jc w:val="both"/>
        <w:rPr>
          <w:rFonts w:ascii="仿宋_GB2312" w:hAnsi="仿宋"/>
          <w:kern w:val="2"/>
          <w:sz w:val="28"/>
          <w:szCs w:val="28"/>
        </w:rPr>
      </w:pPr>
      <w:r>
        <w:rPr>
          <w:rFonts w:hint="eastAsia" w:ascii="仿宋_GB2312" w:hAnsi="仿宋"/>
          <w:kern w:val="2"/>
          <w:sz w:val="28"/>
          <w:szCs w:val="28"/>
        </w:rPr>
        <w:t>资产总额：9766.88万元；</w:t>
      </w:r>
    </w:p>
    <w:p w14:paraId="795121A4">
      <w:pPr>
        <w:pStyle w:val="5"/>
        <w:widowControl/>
        <w:spacing w:before="0" w:beforeAutospacing="0" w:after="0" w:afterAutospacing="0"/>
        <w:ind w:firstLine="560"/>
        <w:jc w:val="both"/>
        <w:rPr>
          <w:rFonts w:ascii="仿宋_GB2312" w:hAnsi="仿宋"/>
          <w:kern w:val="2"/>
          <w:sz w:val="28"/>
          <w:szCs w:val="28"/>
        </w:rPr>
      </w:pPr>
      <w:r>
        <w:rPr>
          <w:rFonts w:hint="eastAsia" w:ascii="仿宋_GB2312" w:hAnsi="仿宋"/>
          <w:kern w:val="2"/>
          <w:sz w:val="28"/>
          <w:szCs w:val="28"/>
        </w:rPr>
        <w:t>负债总额：5094.9万元；</w:t>
      </w:r>
    </w:p>
    <w:p w14:paraId="69267C58">
      <w:pPr>
        <w:pStyle w:val="5"/>
        <w:widowControl/>
        <w:spacing w:before="0" w:beforeAutospacing="0" w:after="0" w:afterAutospacing="0"/>
        <w:ind w:firstLine="560"/>
        <w:jc w:val="both"/>
        <w:rPr>
          <w:rFonts w:ascii="仿宋_GB2312" w:hAnsi="仿宋"/>
          <w:kern w:val="2"/>
          <w:sz w:val="28"/>
          <w:szCs w:val="28"/>
        </w:rPr>
      </w:pPr>
      <w:r>
        <w:rPr>
          <w:rFonts w:hint="eastAsia" w:ascii="仿宋_GB2312" w:hAnsi="仿宋"/>
          <w:kern w:val="2"/>
          <w:sz w:val="28"/>
          <w:szCs w:val="28"/>
        </w:rPr>
        <w:t>所有者权益：4671.98万元。</w:t>
      </w:r>
    </w:p>
    <w:p w14:paraId="74574045">
      <w:pPr>
        <w:pStyle w:val="5"/>
        <w:widowControl/>
        <w:spacing w:before="0" w:beforeAutospacing="0" w:after="0" w:afterAutospacing="0"/>
        <w:ind w:firstLine="560"/>
        <w:jc w:val="both"/>
        <w:rPr>
          <w:rFonts w:ascii="黑体" w:hAnsi="黑体" w:eastAsia="黑体" w:cs="仿宋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shd w:val="clear" w:color="auto" w:fill="FFFFFF"/>
        </w:rPr>
        <w:t>三、年度中期内发生的重大事项及对公司的影响</w:t>
      </w:r>
    </w:p>
    <w:p w14:paraId="10353B77">
      <w:pPr>
        <w:pStyle w:val="2"/>
        <w:ind w:firstLine="560"/>
        <w:rPr>
          <w:rFonts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无</w:t>
      </w:r>
      <w:r>
        <w:rPr>
          <w:rFonts w:ascii="仿宋_GB2312"/>
          <w:sz w:val="28"/>
          <w:szCs w:val="28"/>
        </w:rPr>
        <w:t>。</w:t>
      </w:r>
    </w:p>
    <w:p w14:paraId="56C9B9EA">
      <w:pPr>
        <w:pStyle w:val="2"/>
        <w:ind w:firstLine="560"/>
        <w:rPr>
          <w:rFonts w:ascii="仿宋_GB2312"/>
          <w:sz w:val="28"/>
          <w:szCs w:val="28"/>
        </w:rPr>
      </w:pPr>
    </w:p>
    <w:p w14:paraId="1EAEACFF">
      <w:pPr>
        <w:pStyle w:val="2"/>
        <w:ind w:firstLine="560"/>
        <w:rPr>
          <w:rFonts w:ascii="仿宋_GB2312"/>
          <w:sz w:val="28"/>
          <w:szCs w:val="28"/>
        </w:rPr>
      </w:pPr>
    </w:p>
    <w:p w14:paraId="7291185A">
      <w:pPr>
        <w:pStyle w:val="2"/>
        <w:ind w:firstLine="560"/>
        <w:rPr>
          <w:rFonts w:ascii="仿宋_GB2312"/>
          <w:sz w:val="28"/>
          <w:szCs w:val="28"/>
        </w:rPr>
      </w:pPr>
    </w:p>
    <w:p w14:paraId="54AAD2AC">
      <w:pPr>
        <w:spacing w:line="560" w:lineRule="exact"/>
        <w:ind w:firstLine="3060" w:firstLineChars="1093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德州德化</w:t>
      </w:r>
      <w:r>
        <w:rPr>
          <w:rFonts w:ascii="仿宋_GB2312" w:hAnsi="仿宋" w:eastAsia="仿宋_GB2312" w:cs="仿宋"/>
          <w:sz w:val="28"/>
          <w:szCs w:val="28"/>
        </w:rPr>
        <w:t>装备工程有限公司</w:t>
      </w:r>
    </w:p>
    <w:p w14:paraId="558655D1">
      <w:pPr>
        <w:spacing w:line="560" w:lineRule="exact"/>
        <w:ind w:firstLine="200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2026年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20</w:t>
      </w:r>
      <w:bookmarkStart w:id="0" w:name="_GoBack"/>
      <w:bookmarkEnd w:id="0"/>
      <w:r>
        <w:rPr>
          <w:rFonts w:hint="eastAsia" w:ascii="仿宋_GB2312" w:hAnsi="仿宋" w:eastAsia="仿宋_GB2312" w:cs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B36371"/>
    <w:multiLevelType w:val="multilevel"/>
    <w:tmpl w:val="13B36371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黑体" w:hAnsi="黑体" w:eastAsia="黑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770B"/>
    <w:rsid w:val="00011F0C"/>
    <w:rsid w:val="0002105F"/>
    <w:rsid w:val="00030A98"/>
    <w:rsid w:val="00032AE5"/>
    <w:rsid w:val="00052AD0"/>
    <w:rsid w:val="00062593"/>
    <w:rsid w:val="00063B40"/>
    <w:rsid w:val="00076F93"/>
    <w:rsid w:val="000871BA"/>
    <w:rsid w:val="00096753"/>
    <w:rsid w:val="000B3D41"/>
    <w:rsid w:val="000C050F"/>
    <w:rsid w:val="000C4FB9"/>
    <w:rsid w:val="000E3F10"/>
    <w:rsid w:val="000E694F"/>
    <w:rsid w:val="00100733"/>
    <w:rsid w:val="00116FBD"/>
    <w:rsid w:val="00124F3E"/>
    <w:rsid w:val="001553B1"/>
    <w:rsid w:val="00156D65"/>
    <w:rsid w:val="00162D1F"/>
    <w:rsid w:val="00162DF7"/>
    <w:rsid w:val="00164064"/>
    <w:rsid w:val="001643E1"/>
    <w:rsid w:val="00166BB8"/>
    <w:rsid w:val="00172D15"/>
    <w:rsid w:val="0017760B"/>
    <w:rsid w:val="00177A23"/>
    <w:rsid w:val="00177D2F"/>
    <w:rsid w:val="00193192"/>
    <w:rsid w:val="001A621C"/>
    <w:rsid w:val="001B0988"/>
    <w:rsid w:val="001B6D52"/>
    <w:rsid w:val="001C3A64"/>
    <w:rsid w:val="001D1871"/>
    <w:rsid w:val="001D5DB7"/>
    <w:rsid w:val="001F074C"/>
    <w:rsid w:val="00211803"/>
    <w:rsid w:val="002131B6"/>
    <w:rsid w:val="00217226"/>
    <w:rsid w:val="002449CD"/>
    <w:rsid w:val="00260652"/>
    <w:rsid w:val="002627A7"/>
    <w:rsid w:val="00274FB7"/>
    <w:rsid w:val="002812E9"/>
    <w:rsid w:val="00295C77"/>
    <w:rsid w:val="0029640B"/>
    <w:rsid w:val="002A2B36"/>
    <w:rsid w:val="002C1689"/>
    <w:rsid w:val="002C1969"/>
    <w:rsid w:val="002F04CE"/>
    <w:rsid w:val="00310701"/>
    <w:rsid w:val="0031142A"/>
    <w:rsid w:val="00311D1E"/>
    <w:rsid w:val="00330A77"/>
    <w:rsid w:val="00333468"/>
    <w:rsid w:val="00334CFF"/>
    <w:rsid w:val="00343661"/>
    <w:rsid w:val="00344FC0"/>
    <w:rsid w:val="0036566A"/>
    <w:rsid w:val="00381338"/>
    <w:rsid w:val="003901E1"/>
    <w:rsid w:val="003915EF"/>
    <w:rsid w:val="00392886"/>
    <w:rsid w:val="003943CC"/>
    <w:rsid w:val="003A3B53"/>
    <w:rsid w:val="003B0FCA"/>
    <w:rsid w:val="003B4DC1"/>
    <w:rsid w:val="003B7F9C"/>
    <w:rsid w:val="003C4F98"/>
    <w:rsid w:val="003D3BAA"/>
    <w:rsid w:val="003F2E5E"/>
    <w:rsid w:val="004118D7"/>
    <w:rsid w:val="00415475"/>
    <w:rsid w:val="0043131A"/>
    <w:rsid w:val="0045430F"/>
    <w:rsid w:val="00455E70"/>
    <w:rsid w:val="00464455"/>
    <w:rsid w:val="00464E83"/>
    <w:rsid w:val="004720AE"/>
    <w:rsid w:val="00477A6E"/>
    <w:rsid w:val="00492D44"/>
    <w:rsid w:val="004943F5"/>
    <w:rsid w:val="004A350D"/>
    <w:rsid w:val="004A401A"/>
    <w:rsid w:val="004A5C23"/>
    <w:rsid w:val="004C2E9C"/>
    <w:rsid w:val="004D75FE"/>
    <w:rsid w:val="004E562F"/>
    <w:rsid w:val="004E5F7B"/>
    <w:rsid w:val="00505052"/>
    <w:rsid w:val="0051224A"/>
    <w:rsid w:val="00517E28"/>
    <w:rsid w:val="00532586"/>
    <w:rsid w:val="005427C2"/>
    <w:rsid w:val="00542EF5"/>
    <w:rsid w:val="00544435"/>
    <w:rsid w:val="005503A1"/>
    <w:rsid w:val="00553313"/>
    <w:rsid w:val="005540CC"/>
    <w:rsid w:val="00554813"/>
    <w:rsid w:val="00555564"/>
    <w:rsid w:val="00561913"/>
    <w:rsid w:val="005628D7"/>
    <w:rsid w:val="005632D3"/>
    <w:rsid w:val="005A16F4"/>
    <w:rsid w:val="005A595B"/>
    <w:rsid w:val="005A6E58"/>
    <w:rsid w:val="005D406B"/>
    <w:rsid w:val="005D45E6"/>
    <w:rsid w:val="005E1DA7"/>
    <w:rsid w:val="006005F4"/>
    <w:rsid w:val="00606A14"/>
    <w:rsid w:val="00623004"/>
    <w:rsid w:val="006232F9"/>
    <w:rsid w:val="006360B8"/>
    <w:rsid w:val="00657B30"/>
    <w:rsid w:val="006603F4"/>
    <w:rsid w:val="00663723"/>
    <w:rsid w:val="00663B8A"/>
    <w:rsid w:val="00664B8C"/>
    <w:rsid w:val="00694640"/>
    <w:rsid w:val="006B0E27"/>
    <w:rsid w:val="006B17BA"/>
    <w:rsid w:val="006C0BC0"/>
    <w:rsid w:val="006C4235"/>
    <w:rsid w:val="006E1992"/>
    <w:rsid w:val="006E77BA"/>
    <w:rsid w:val="006F3532"/>
    <w:rsid w:val="00702088"/>
    <w:rsid w:val="0070246B"/>
    <w:rsid w:val="007208F4"/>
    <w:rsid w:val="007336ED"/>
    <w:rsid w:val="00770ACF"/>
    <w:rsid w:val="00777D4C"/>
    <w:rsid w:val="00785775"/>
    <w:rsid w:val="00786471"/>
    <w:rsid w:val="0079770B"/>
    <w:rsid w:val="007B16CE"/>
    <w:rsid w:val="007B2572"/>
    <w:rsid w:val="007B501E"/>
    <w:rsid w:val="007C264C"/>
    <w:rsid w:val="007C4E43"/>
    <w:rsid w:val="007C79BB"/>
    <w:rsid w:val="007D090D"/>
    <w:rsid w:val="007D1479"/>
    <w:rsid w:val="007D2942"/>
    <w:rsid w:val="007E390D"/>
    <w:rsid w:val="007F086B"/>
    <w:rsid w:val="00802BC1"/>
    <w:rsid w:val="00807A03"/>
    <w:rsid w:val="00816771"/>
    <w:rsid w:val="008271A5"/>
    <w:rsid w:val="008352FD"/>
    <w:rsid w:val="00835E19"/>
    <w:rsid w:val="00840BD5"/>
    <w:rsid w:val="00840E7B"/>
    <w:rsid w:val="00854DF1"/>
    <w:rsid w:val="00855692"/>
    <w:rsid w:val="008832B4"/>
    <w:rsid w:val="00885691"/>
    <w:rsid w:val="008B2591"/>
    <w:rsid w:val="008C29EC"/>
    <w:rsid w:val="008C5565"/>
    <w:rsid w:val="008C5789"/>
    <w:rsid w:val="008D4B7A"/>
    <w:rsid w:val="008E1D60"/>
    <w:rsid w:val="008F5E38"/>
    <w:rsid w:val="00906D49"/>
    <w:rsid w:val="009126A7"/>
    <w:rsid w:val="00920424"/>
    <w:rsid w:val="00932809"/>
    <w:rsid w:val="00961BD6"/>
    <w:rsid w:val="009662CC"/>
    <w:rsid w:val="00966F8D"/>
    <w:rsid w:val="009720A6"/>
    <w:rsid w:val="00975A3C"/>
    <w:rsid w:val="0099669A"/>
    <w:rsid w:val="009C65EB"/>
    <w:rsid w:val="009D0F31"/>
    <w:rsid w:val="009D38E2"/>
    <w:rsid w:val="009D5B58"/>
    <w:rsid w:val="009E3677"/>
    <w:rsid w:val="009E55E0"/>
    <w:rsid w:val="009F2732"/>
    <w:rsid w:val="00A018E4"/>
    <w:rsid w:val="00A162FA"/>
    <w:rsid w:val="00A36D7F"/>
    <w:rsid w:val="00A443F7"/>
    <w:rsid w:val="00A46971"/>
    <w:rsid w:val="00A6739C"/>
    <w:rsid w:val="00A70168"/>
    <w:rsid w:val="00A77550"/>
    <w:rsid w:val="00A810AD"/>
    <w:rsid w:val="00A844E1"/>
    <w:rsid w:val="00A867ED"/>
    <w:rsid w:val="00A87480"/>
    <w:rsid w:val="00A92FD8"/>
    <w:rsid w:val="00A94589"/>
    <w:rsid w:val="00AA3B51"/>
    <w:rsid w:val="00AB20CC"/>
    <w:rsid w:val="00AB4FEB"/>
    <w:rsid w:val="00AC02D7"/>
    <w:rsid w:val="00AC0823"/>
    <w:rsid w:val="00AC50FF"/>
    <w:rsid w:val="00AE1AB6"/>
    <w:rsid w:val="00B225E5"/>
    <w:rsid w:val="00B306A7"/>
    <w:rsid w:val="00B32ED8"/>
    <w:rsid w:val="00B367FD"/>
    <w:rsid w:val="00B6203E"/>
    <w:rsid w:val="00B71751"/>
    <w:rsid w:val="00B935C7"/>
    <w:rsid w:val="00B97A3A"/>
    <w:rsid w:val="00BA2AD6"/>
    <w:rsid w:val="00BA6561"/>
    <w:rsid w:val="00BC3383"/>
    <w:rsid w:val="00BD7711"/>
    <w:rsid w:val="00BE1285"/>
    <w:rsid w:val="00BE168D"/>
    <w:rsid w:val="00BE2137"/>
    <w:rsid w:val="00BF77D5"/>
    <w:rsid w:val="00C13EEA"/>
    <w:rsid w:val="00C226F1"/>
    <w:rsid w:val="00C36690"/>
    <w:rsid w:val="00C63C41"/>
    <w:rsid w:val="00C64C20"/>
    <w:rsid w:val="00C7557F"/>
    <w:rsid w:val="00C764C9"/>
    <w:rsid w:val="00C873AD"/>
    <w:rsid w:val="00CA6926"/>
    <w:rsid w:val="00CC316F"/>
    <w:rsid w:val="00CD2DFE"/>
    <w:rsid w:val="00CD347B"/>
    <w:rsid w:val="00CF1A65"/>
    <w:rsid w:val="00D032E6"/>
    <w:rsid w:val="00D16A0F"/>
    <w:rsid w:val="00D54512"/>
    <w:rsid w:val="00D83256"/>
    <w:rsid w:val="00D93832"/>
    <w:rsid w:val="00D94A05"/>
    <w:rsid w:val="00DA4579"/>
    <w:rsid w:val="00DA4F36"/>
    <w:rsid w:val="00DA5AD8"/>
    <w:rsid w:val="00DC4EDD"/>
    <w:rsid w:val="00DC5A55"/>
    <w:rsid w:val="00DC798A"/>
    <w:rsid w:val="00DD4A80"/>
    <w:rsid w:val="00DF42E2"/>
    <w:rsid w:val="00DF5017"/>
    <w:rsid w:val="00E0421F"/>
    <w:rsid w:val="00E06A5A"/>
    <w:rsid w:val="00E45501"/>
    <w:rsid w:val="00E5053F"/>
    <w:rsid w:val="00E635BF"/>
    <w:rsid w:val="00E71D86"/>
    <w:rsid w:val="00EA113B"/>
    <w:rsid w:val="00EA53FF"/>
    <w:rsid w:val="00EA60B2"/>
    <w:rsid w:val="00EA67FD"/>
    <w:rsid w:val="00EB0073"/>
    <w:rsid w:val="00EC48B9"/>
    <w:rsid w:val="00ED2ADC"/>
    <w:rsid w:val="00EF7EF6"/>
    <w:rsid w:val="00F05887"/>
    <w:rsid w:val="00F06832"/>
    <w:rsid w:val="00F12EC4"/>
    <w:rsid w:val="00F22709"/>
    <w:rsid w:val="00F3757B"/>
    <w:rsid w:val="00F579BF"/>
    <w:rsid w:val="00F677F0"/>
    <w:rsid w:val="00F8221F"/>
    <w:rsid w:val="00F826ED"/>
    <w:rsid w:val="00F83F5B"/>
    <w:rsid w:val="00FA1898"/>
    <w:rsid w:val="00FA3EE1"/>
    <w:rsid w:val="00FA3F1E"/>
    <w:rsid w:val="00FC4C4C"/>
    <w:rsid w:val="00FD21EF"/>
    <w:rsid w:val="00FD3FF0"/>
    <w:rsid w:val="00FF696A"/>
    <w:rsid w:val="03A5541E"/>
    <w:rsid w:val="08BA0B02"/>
    <w:rsid w:val="3DE065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60" w:lineRule="exact"/>
      <w:ind w:firstLine="420" w:firstLineChars="200"/>
    </w:pPr>
    <w:rPr>
      <w:rFonts w:ascii="Calibri" w:hAnsi="Calibri" w:eastAsia="仿宋_GB2312" w:cs="Times New Roman"/>
      <w:sz w:val="32"/>
      <w:szCs w:val="24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 w:line="560" w:lineRule="exact"/>
      <w:ind w:firstLine="880" w:firstLineChars="200"/>
      <w:jc w:val="left"/>
    </w:pPr>
    <w:rPr>
      <w:rFonts w:ascii="Calibri" w:hAnsi="Calibri" w:eastAsia="仿宋_GB2312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F58D1FA2-A7D6-44FE-828A-E24ED01B4406}">
  <ds:schemaRefs/>
</ds:datastoreItem>
</file>

<file path=customXml/itemProps2.xml><?xml version="1.0" encoding="utf-8"?>
<ds:datastoreItem xmlns:ds="http://schemas.openxmlformats.org/officeDocument/2006/customXml" ds:itemID="{93E4D5B6-754E-4CBF-B7FC-D1429B5A51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477</Words>
  <Characters>560</Characters>
  <Lines>4</Lines>
  <Paragraphs>1</Paragraphs>
  <TotalTime>33</TotalTime>
  <ScaleCrop>false</ScaleCrop>
  <LinksUpToDate>false</LinksUpToDate>
  <CharactersWithSpaces>586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2022-06-22T02:38:00Z</dcterms:created>
  <dc:creator>刘盛东</dc:creator>
  <cp:lastModifiedBy>烟雨江南</cp:lastModifiedBy>
  <dcterms:modified xsi:type="dcterms:W3CDTF">2026-08-21T06:05:23Z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eyJoZGlkIjoiYzU3ODdhZWY5N2ZhZTBhZmNlZDJhODM5MzdjMWQwNGIiLCJ1c2VySWQiOiI2OTM3NzM2NzgifQ==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B39D31F494EF4520A515EA10BB404274_12</vt:lpwstr>
  </property>
</Properties>
</file>